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CC89" w14:textId="77777777" w:rsidR="00C37BA7" w:rsidRDefault="00C37BA7" w:rsidP="00C37BA7">
      <w:pPr>
        <w:spacing w:line="240" w:lineRule="auto"/>
        <w:ind w:firstLine="720"/>
        <w:jc w:val="center"/>
        <w:rPr>
          <w:b/>
          <w:color w:val="000080"/>
        </w:rPr>
      </w:pPr>
      <w:r w:rsidRPr="009857C1">
        <w:rPr>
          <w:noProof/>
        </w:rPr>
        <w:drawing>
          <wp:anchor distT="0" distB="6096" distL="114300" distR="116967" simplePos="0" relativeHeight="251659264" behindDoc="0" locked="1" layoutInCell="0" allowOverlap="1" wp14:anchorId="3081C6FD" wp14:editId="2C82FC20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1045210" cy="1028065"/>
            <wp:effectExtent l="0" t="0" r="2540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806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5B35772">
        <w:rPr>
          <w:b/>
          <w:bCs/>
          <w:color w:val="000080"/>
        </w:rPr>
        <w:t>UNITED STATES DEPARTMENT OF EDUCATION</w:t>
      </w:r>
    </w:p>
    <w:p w14:paraId="3E8C8973" w14:textId="77777777" w:rsidR="00C37BA7" w:rsidRPr="00351E80" w:rsidRDefault="00C37BA7" w:rsidP="00C37BA7">
      <w:pPr>
        <w:spacing w:line="240" w:lineRule="auto"/>
        <w:ind w:firstLine="720"/>
        <w:jc w:val="center"/>
        <w:rPr>
          <w:b/>
          <w:color w:val="000080"/>
        </w:rPr>
      </w:pPr>
      <w:r w:rsidRPr="000B170A">
        <w:rPr>
          <w:color w:val="000080"/>
        </w:rPr>
        <w:t>OFFICE OF POSTSECONDARY EDUCATION</w:t>
      </w:r>
    </w:p>
    <w:p w14:paraId="3BBE3435" w14:textId="77777777" w:rsidR="005F58C7" w:rsidRDefault="005F58C7" w:rsidP="0054650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EB43DC" w14:textId="77777777" w:rsidR="005F58C7" w:rsidRDefault="005F58C7" w:rsidP="0054650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E0D8D7" w14:textId="77777777" w:rsidR="005F58C7" w:rsidRDefault="005F58C7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44389C" w14:textId="520B90DC" w:rsidR="005E3F44" w:rsidRDefault="00663D97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5E3F44" w:rsidRPr="005E3F4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7</w:t>
      </w:r>
      <w:r w:rsidR="005E3F44" w:rsidRPr="005E3F44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C6EA144" w14:textId="77777777" w:rsidR="005F58C7" w:rsidRPr="005E3F44" w:rsidRDefault="005F58C7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C8673" w14:textId="77777777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F44">
        <w:rPr>
          <w:rFonts w:ascii="Times New Roman" w:hAnsi="Times New Roman" w:cs="Times New Roman"/>
          <w:sz w:val="24"/>
          <w:szCs w:val="24"/>
        </w:rPr>
        <w:t>Dear GEAR UP Grantee Project Director:</w:t>
      </w:r>
    </w:p>
    <w:p w14:paraId="1BFEB216" w14:textId="77777777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02B456" w14:textId="3ED1F4D6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F44">
        <w:rPr>
          <w:rFonts w:ascii="Times New Roman" w:hAnsi="Times New Roman" w:cs="Times New Roman"/>
          <w:sz w:val="24"/>
          <w:szCs w:val="24"/>
        </w:rPr>
        <w:t xml:space="preserve">Due to the continuing national emergency caused by Coronavirus Disease 2019 (COVID-19) and pursuant to the authority granted under section 3518(b) of the </w:t>
      </w:r>
      <w:r w:rsidR="003A5258" w:rsidRPr="003A5258">
        <w:rPr>
          <w:rFonts w:ascii="Times New Roman" w:hAnsi="Times New Roman" w:cs="Times New Roman"/>
          <w:sz w:val="24"/>
          <w:szCs w:val="24"/>
        </w:rPr>
        <w:t>Coronavirus Aid, Relief, and Economic Security</w:t>
      </w:r>
      <w:r w:rsidR="003A5258">
        <w:rPr>
          <w:rFonts w:ascii="Times New Roman" w:hAnsi="Times New Roman" w:cs="Times New Roman"/>
          <w:sz w:val="24"/>
          <w:szCs w:val="24"/>
        </w:rPr>
        <w:t xml:space="preserve"> (CARES) </w:t>
      </w:r>
      <w:r w:rsidRPr="005E3F44">
        <w:rPr>
          <w:rFonts w:ascii="Times New Roman" w:hAnsi="Times New Roman" w:cs="Times New Roman"/>
          <w:sz w:val="24"/>
          <w:szCs w:val="24"/>
        </w:rPr>
        <w:t>Act, the Office of Postsecondary Education (OPE) is now providing financial flexibility and relief for</w:t>
      </w:r>
      <w:r w:rsidRPr="005E3F44">
        <w:rPr>
          <w:sz w:val="24"/>
          <w:szCs w:val="24"/>
        </w:rPr>
        <w:t xml:space="preserve"> </w:t>
      </w:r>
      <w:r w:rsidRPr="005E3F44">
        <w:rPr>
          <w:rFonts w:ascii="Times New Roman" w:hAnsi="Times New Roman" w:cs="Times New Roman"/>
          <w:sz w:val="24"/>
          <w:szCs w:val="24"/>
        </w:rPr>
        <w:t>Gaining Early Awareness for Undergraduate Programs (GEAR UP) grantees. This letter supersedes and replaces the letter regarding match waiver flexibilities that was issued by OPE on December 3, 2020.</w:t>
      </w:r>
      <w:r w:rsidR="00FC26D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23CCFF84" w14:textId="77777777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50E3F" w14:textId="4B84CBD1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F44">
        <w:rPr>
          <w:rFonts w:ascii="Times New Roman" w:hAnsi="Times New Roman" w:cs="Times New Roman"/>
          <w:sz w:val="24"/>
          <w:szCs w:val="24"/>
        </w:rPr>
        <w:t>As you are aware, the GEAR UP program requires that grantees provide, from State, local,</w:t>
      </w:r>
      <w:r w:rsidR="00590185">
        <w:rPr>
          <w:rFonts w:ascii="Times New Roman" w:hAnsi="Times New Roman" w:cs="Times New Roman"/>
          <w:sz w:val="24"/>
          <w:szCs w:val="24"/>
        </w:rPr>
        <w:t xml:space="preserve"> </w:t>
      </w:r>
      <w:r w:rsidRPr="005E3F44">
        <w:rPr>
          <w:rFonts w:ascii="Times New Roman" w:hAnsi="Times New Roman" w:cs="Times New Roman"/>
          <w:sz w:val="24"/>
          <w:szCs w:val="24"/>
        </w:rPr>
        <w:t>institutional, or private funds, not less than 50 percent of the cost of the program, which</w:t>
      </w:r>
      <w:r w:rsidR="00590185">
        <w:rPr>
          <w:rFonts w:ascii="Times New Roman" w:hAnsi="Times New Roman" w:cs="Times New Roman"/>
          <w:sz w:val="24"/>
          <w:szCs w:val="24"/>
        </w:rPr>
        <w:t xml:space="preserve"> </w:t>
      </w:r>
      <w:r w:rsidRPr="005E3F44">
        <w:rPr>
          <w:rFonts w:ascii="Times New Roman" w:hAnsi="Times New Roman" w:cs="Times New Roman"/>
          <w:sz w:val="24"/>
          <w:szCs w:val="24"/>
        </w:rPr>
        <w:t>matching funds may be provided in cash or in kind and may be accrued over the full duration of</w:t>
      </w:r>
      <w:r w:rsidR="00590185">
        <w:rPr>
          <w:rFonts w:ascii="Times New Roman" w:hAnsi="Times New Roman" w:cs="Times New Roman"/>
          <w:sz w:val="24"/>
          <w:szCs w:val="24"/>
        </w:rPr>
        <w:t xml:space="preserve"> </w:t>
      </w:r>
      <w:r w:rsidRPr="005E3F44">
        <w:rPr>
          <w:rFonts w:ascii="Times New Roman" w:hAnsi="Times New Roman" w:cs="Times New Roman"/>
          <w:sz w:val="24"/>
          <w:szCs w:val="24"/>
        </w:rPr>
        <w:t>the grant award period.</w:t>
      </w:r>
      <w:r w:rsidRPr="005E3F4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E3F44">
        <w:rPr>
          <w:rFonts w:ascii="Times New Roman" w:hAnsi="Times New Roman" w:cs="Times New Roman"/>
          <w:sz w:val="24"/>
          <w:szCs w:val="24"/>
        </w:rPr>
        <w:t xml:space="preserve"> This is commonly known as a dollar-for-dollar match requirement—that</w:t>
      </w:r>
      <w:r w:rsidR="00590185">
        <w:rPr>
          <w:rFonts w:ascii="Times New Roman" w:hAnsi="Times New Roman" w:cs="Times New Roman"/>
          <w:sz w:val="24"/>
          <w:szCs w:val="24"/>
        </w:rPr>
        <w:t xml:space="preserve"> </w:t>
      </w:r>
      <w:r w:rsidRPr="005E3F44">
        <w:rPr>
          <w:rFonts w:ascii="Times New Roman" w:hAnsi="Times New Roman" w:cs="Times New Roman"/>
          <w:sz w:val="24"/>
          <w:szCs w:val="24"/>
        </w:rPr>
        <w:t>is, generally, for every federal dollar provided under the grant, grantees must provide one dollar</w:t>
      </w:r>
      <w:r w:rsidR="004950C7">
        <w:rPr>
          <w:rFonts w:ascii="Times New Roman" w:hAnsi="Times New Roman" w:cs="Times New Roman"/>
          <w:sz w:val="24"/>
          <w:szCs w:val="24"/>
        </w:rPr>
        <w:t xml:space="preserve"> </w:t>
      </w:r>
      <w:r w:rsidRPr="005E3F44">
        <w:rPr>
          <w:rFonts w:ascii="Times New Roman" w:hAnsi="Times New Roman" w:cs="Times New Roman"/>
          <w:sz w:val="24"/>
          <w:szCs w:val="24"/>
        </w:rPr>
        <w:t>in matching funds.</w:t>
      </w:r>
    </w:p>
    <w:p w14:paraId="23108152" w14:textId="77777777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DF8FC" w14:textId="5155C2E9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F44">
        <w:rPr>
          <w:rFonts w:ascii="Times New Roman" w:hAnsi="Times New Roman" w:cs="Times New Roman"/>
          <w:sz w:val="24"/>
          <w:szCs w:val="24"/>
        </w:rPr>
        <w:t xml:space="preserve">OPE invites all GEAR UP grantees </w:t>
      </w:r>
      <w:r w:rsidR="00FD338F">
        <w:rPr>
          <w:rFonts w:ascii="Times New Roman" w:hAnsi="Times New Roman" w:cs="Times New Roman"/>
          <w:sz w:val="24"/>
          <w:szCs w:val="24"/>
        </w:rPr>
        <w:t xml:space="preserve">(both Partnership and State grantees) </w:t>
      </w:r>
      <w:r w:rsidRPr="005E3F44">
        <w:rPr>
          <w:rFonts w:ascii="Times New Roman" w:hAnsi="Times New Roman" w:cs="Times New Roman"/>
          <w:sz w:val="24"/>
          <w:szCs w:val="24"/>
        </w:rPr>
        <w:t>to request waivers of up to 100</w:t>
      </w:r>
      <w:r w:rsidR="00B347E7">
        <w:rPr>
          <w:rFonts w:ascii="Times New Roman" w:hAnsi="Times New Roman" w:cs="Times New Roman"/>
          <w:sz w:val="24"/>
          <w:szCs w:val="24"/>
        </w:rPr>
        <w:t xml:space="preserve"> percent</w:t>
      </w:r>
      <w:r w:rsidRPr="005E3F44">
        <w:rPr>
          <w:rFonts w:ascii="Times New Roman" w:hAnsi="Times New Roman" w:cs="Times New Roman"/>
          <w:sz w:val="24"/>
          <w:szCs w:val="24"/>
        </w:rPr>
        <w:t xml:space="preserve"> of the matching requirement</w:t>
      </w:r>
      <w:r w:rsidR="00B347E7">
        <w:rPr>
          <w:rFonts w:ascii="Times New Roman" w:hAnsi="Times New Roman" w:cs="Times New Roman"/>
          <w:sz w:val="24"/>
          <w:szCs w:val="24"/>
        </w:rPr>
        <w:t xml:space="preserve"> </w:t>
      </w:r>
      <w:r w:rsidR="0086360A">
        <w:rPr>
          <w:rFonts w:ascii="Times New Roman" w:hAnsi="Times New Roman" w:cs="Times New Roman"/>
          <w:sz w:val="24"/>
          <w:szCs w:val="24"/>
        </w:rPr>
        <w:t xml:space="preserve">from the date of </w:t>
      </w:r>
      <w:r w:rsidR="00423646">
        <w:rPr>
          <w:rFonts w:ascii="Times New Roman" w:hAnsi="Times New Roman" w:cs="Times New Roman"/>
          <w:sz w:val="24"/>
          <w:szCs w:val="24"/>
        </w:rPr>
        <w:t xml:space="preserve">the </w:t>
      </w:r>
      <w:r w:rsidR="0086360A">
        <w:rPr>
          <w:rFonts w:ascii="Times New Roman" w:hAnsi="Times New Roman" w:cs="Times New Roman"/>
          <w:sz w:val="24"/>
          <w:szCs w:val="24"/>
        </w:rPr>
        <w:t>declaration</w:t>
      </w:r>
      <w:r w:rsidR="00B347E7">
        <w:rPr>
          <w:rFonts w:ascii="Times New Roman" w:hAnsi="Times New Roman" w:cs="Times New Roman"/>
          <w:sz w:val="24"/>
          <w:szCs w:val="24"/>
        </w:rPr>
        <w:t xml:space="preserve"> of the</w:t>
      </w:r>
      <w:r w:rsidR="000E5052">
        <w:rPr>
          <w:rFonts w:ascii="Times New Roman" w:hAnsi="Times New Roman" w:cs="Times New Roman"/>
          <w:sz w:val="24"/>
          <w:szCs w:val="24"/>
        </w:rPr>
        <w:t xml:space="preserve"> of the national emergency</w:t>
      </w:r>
      <w:r w:rsidR="00423646">
        <w:rPr>
          <w:rFonts w:ascii="Times New Roman" w:hAnsi="Times New Roman" w:cs="Times New Roman"/>
          <w:sz w:val="24"/>
          <w:szCs w:val="24"/>
        </w:rPr>
        <w:t xml:space="preserve"> due to COVID-19</w:t>
      </w:r>
      <w:r w:rsidRPr="005E3F44">
        <w:rPr>
          <w:rFonts w:ascii="Times New Roman" w:hAnsi="Times New Roman" w:cs="Times New Roman"/>
          <w:sz w:val="24"/>
          <w:szCs w:val="24"/>
        </w:rPr>
        <w:t>, subject to the criteria and limitations listed below</w:t>
      </w:r>
      <w:r w:rsidR="005572DA">
        <w:rPr>
          <w:rFonts w:ascii="Times New Roman" w:hAnsi="Times New Roman" w:cs="Times New Roman"/>
          <w:sz w:val="24"/>
          <w:szCs w:val="24"/>
        </w:rPr>
        <w:t>:</w:t>
      </w:r>
    </w:p>
    <w:p w14:paraId="2385BF5A" w14:textId="77777777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0AB76F" w14:textId="10C51A2C" w:rsidR="005E3F44" w:rsidRPr="005E3F44" w:rsidRDefault="005E3F44" w:rsidP="005E3F4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3F44">
        <w:rPr>
          <w:rFonts w:ascii="Times New Roman" w:hAnsi="Times New Roman" w:cs="Times New Roman"/>
          <w:sz w:val="24"/>
          <w:szCs w:val="24"/>
        </w:rPr>
        <w:t xml:space="preserve">Grantees must submit the form for a waiver of the matching requirement to their assigned </w:t>
      </w:r>
      <w:r w:rsidR="00072121">
        <w:rPr>
          <w:rFonts w:ascii="Times New Roman" w:hAnsi="Times New Roman" w:cs="Times New Roman"/>
          <w:sz w:val="24"/>
          <w:szCs w:val="24"/>
        </w:rPr>
        <w:t xml:space="preserve">GEAR UP </w:t>
      </w:r>
      <w:r w:rsidRPr="005E3F44">
        <w:rPr>
          <w:rFonts w:ascii="Times New Roman" w:hAnsi="Times New Roman" w:cs="Times New Roman"/>
          <w:sz w:val="24"/>
          <w:szCs w:val="24"/>
        </w:rPr>
        <w:t>program specialist.</w:t>
      </w:r>
      <w:r w:rsidR="00BF2467">
        <w:rPr>
          <w:rFonts w:ascii="Times New Roman" w:hAnsi="Times New Roman" w:cs="Times New Roman"/>
          <w:sz w:val="24"/>
          <w:szCs w:val="24"/>
        </w:rPr>
        <w:t xml:space="preserve"> This form </w:t>
      </w:r>
      <w:r w:rsidR="00B2271B">
        <w:rPr>
          <w:rFonts w:ascii="Times New Roman" w:hAnsi="Times New Roman" w:cs="Times New Roman"/>
          <w:sz w:val="24"/>
          <w:szCs w:val="24"/>
        </w:rPr>
        <w:t>will be</w:t>
      </w:r>
      <w:r w:rsidR="00BF2467">
        <w:rPr>
          <w:rFonts w:ascii="Times New Roman" w:hAnsi="Times New Roman" w:cs="Times New Roman"/>
          <w:sz w:val="24"/>
          <w:szCs w:val="24"/>
        </w:rPr>
        <w:t xml:space="preserve"> forthcoming shortly.</w:t>
      </w:r>
    </w:p>
    <w:p w14:paraId="7F2C120F" w14:textId="6BFBA169" w:rsidR="005E3F44" w:rsidRPr="005E3F44" w:rsidRDefault="005E3F44" w:rsidP="005E3F4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3F44">
        <w:rPr>
          <w:rFonts w:ascii="Times New Roman" w:hAnsi="Times New Roman" w:cs="Times New Roman"/>
          <w:sz w:val="24"/>
          <w:szCs w:val="24"/>
        </w:rPr>
        <w:t>Waivers granted under this authority will end no later than September 30 of the fiscal year following the end of the COVID-19 national emergency</w:t>
      </w:r>
      <w:r w:rsidR="00674EBD">
        <w:rPr>
          <w:rFonts w:ascii="Times New Roman" w:hAnsi="Times New Roman" w:cs="Times New Roman"/>
          <w:sz w:val="24"/>
          <w:szCs w:val="24"/>
        </w:rPr>
        <w:t xml:space="preserve">, which </w:t>
      </w:r>
      <w:r w:rsidR="00AF17FD">
        <w:rPr>
          <w:rFonts w:ascii="Times New Roman" w:hAnsi="Times New Roman" w:cs="Times New Roman"/>
          <w:sz w:val="24"/>
          <w:szCs w:val="24"/>
        </w:rPr>
        <w:t>currently</w:t>
      </w:r>
      <w:r w:rsidR="00674EBD">
        <w:rPr>
          <w:rFonts w:ascii="Times New Roman" w:hAnsi="Times New Roman" w:cs="Times New Roman"/>
          <w:sz w:val="24"/>
          <w:szCs w:val="24"/>
        </w:rPr>
        <w:t xml:space="preserve"> is September 30, 202</w:t>
      </w:r>
      <w:r w:rsidR="00663D97">
        <w:rPr>
          <w:rFonts w:ascii="Times New Roman" w:hAnsi="Times New Roman" w:cs="Times New Roman"/>
          <w:sz w:val="24"/>
          <w:szCs w:val="24"/>
        </w:rPr>
        <w:t>3</w:t>
      </w:r>
      <w:r w:rsidRPr="005E3F44">
        <w:rPr>
          <w:rFonts w:ascii="Times New Roman" w:hAnsi="Times New Roman" w:cs="Times New Roman"/>
          <w:sz w:val="24"/>
          <w:szCs w:val="24"/>
        </w:rPr>
        <w:t>.</w:t>
      </w:r>
    </w:p>
    <w:p w14:paraId="58BDC980" w14:textId="688DFB10" w:rsidR="005E3F44" w:rsidRDefault="005E3F44" w:rsidP="005E3F4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3F44">
        <w:rPr>
          <w:rFonts w:ascii="Times New Roman" w:hAnsi="Times New Roman" w:cs="Times New Roman"/>
          <w:sz w:val="24"/>
          <w:szCs w:val="24"/>
        </w:rPr>
        <w:t xml:space="preserve">Waivers will only be granted under this authority if </w:t>
      </w:r>
      <w:r w:rsidR="0099630D">
        <w:rPr>
          <w:rFonts w:ascii="Times New Roman" w:hAnsi="Times New Roman" w:cs="Times New Roman"/>
          <w:sz w:val="24"/>
          <w:szCs w:val="24"/>
        </w:rPr>
        <w:t>you certify that</w:t>
      </w:r>
      <w:r w:rsidR="00FA225E">
        <w:rPr>
          <w:rFonts w:ascii="Times New Roman" w:hAnsi="Times New Roman" w:cs="Times New Roman"/>
          <w:sz w:val="24"/>
          <w:szCs w:val="24"/>
        </w:rPr>
        <w:t xml:space="preserve">, </w:t>
      </w:r>
      <w:r w:rsidR="00FA225E" w:rsidRPr="00FA225E">
        <w:rPr>
          <w:rFonts w:ascii="Times New Roman" w:hAnsi="Times New Roman" w:cs="Times New Roman"/>
          <w:sz w:val="24"/>
          <w:szCs w:val="24"/>
        </w:rPr>
        <w:t>to the maximum extent practicable</w:t>
      </w:r>
      <w:r w:rsidR="00FA225E">
        <w:rPr>
          <w:rFonts w:ascii="Times New Roman" w:hAnsi="Times New Roman" w:cs="Times New Roman"/>
          <w:sz w:val="24"/>
          <w:szCs w:val="24"/>
        </w:rPr>
        <w:t>,</w:t>
      </w:r>
      <w:r w:rsidR="0099630D">
        <w:rPr>
          <w:rFonts w:ascii="Times New Roman" w:hAnsi="Times New Roman" w:cs="Times New Roman"/>
          <w:sz w:val="24"/>
          <w:szCs w:val="24"/>
        </w:rPr>
        <w:t xml:space="preserve"> </w:t>
      </w:r>
      <w:r w:rsidR="004016C6">
        <w:rPr>
          <w:rFonts w:ascii="Times New Roman" w:hAnsi="Times New Roman" w:cs="Times New Roman"/>
          <w:sz w:val="24"/>
          <w:szCs w:val="24"/>
        </w:rPr>
        <w:t xml:space="preserve">the GEAR UP project </w:t>
      </w:r>
      <w:r w:rsidR="004016C6" w:rsidRPr="004016C6">
        <w:rPr>
          <w:rFonts w:ascii="Times New Roman" w:hAnsi="Times New Roman" w:cs="Times New Roman"/>
          <w:sz w:val="24"/>
          <w:szCs w:val="24"/>
        </w:rPr>
        <w:t>will continue to serve the same number of students</w:t>
      </w:r>
      <w:r w:rsidR="00072121">
        <w:rPr>
          <w:rFonts w:ascii="Times New Roman" w:hAnsi="Times New Roman" w:cs="Times New Roman"/>
          <w:sz w:val="24"/>
          <w:szCs w:val="24"/>
        </w:rPr>
        <w:t xml:space="preserve"> and </w:t>
      </w:r>
      <w:r w:rsidR="004016C6" w:rsidRPr="004016C6">
        <w:rPr>
          <w:rFonts w:ascii="Times New Roman" w:hAnsi="Times New Roman" w:cs="Times New Roman"/>
          <w:sz w:val="24"/>
          <w:szCs w:val="24"/>
        </w:rPr>
        <w:t>maintain the quality and intensity of the services provided to such students</w:t>
      </w:r>
      <w:r w:rsidRPr="005E3F44">
        <w:rPr>
          <w:rFonts w:ascii="Times New Roman" w:hAnsi="Times New Roman" w:cs="Times New Roman"/>
          <w:sz w:val="24"/>
          <w:szCs w:val="24"/>
        </w:rPr>
        <w:t>.</w:t>
      </w:r>
    </w:p>
    <w:p w14:paraId="7CDBEB42" w14:textId="4BF9A843" w:rsidR="00AB5BF3" w:rsidRPr="005E3F44" w:rsidRDefault="00DC130F" w:rsidP="005E3F4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grantee </w:t>
      </w:r>
      <w:r w:rsidR="00E043BE">
        <w:rPr>
          <w:rFonts w:ascii="Times New Roman" w:hAnsi="Times New Roman" w:cs="Times New Roman"/>
          <w:sz w:val="24"/>
          <w:szCs w:val="24"/>
        </w:rPr>
        <w:t xml:space="preserve">did not </w:t>
      </w:r>
      <w:r w:rsidR="00C628F6" w:rsidRPr="00C628F6">
        <w:rPr>
          <w:rFonts w:ascii="Times New Roman" w:hAnsi="Times New Roman" w:cs="Times New Roman"/>
          <w:sz w:val="24"/>
          <w:szCs w:val="24"/>
        </w:rPr>
        <w:t xml:space="preserve">received a waiver of the </w:t>
      </w:r>
      <w:r w:rsidR="00C628F6">
        <w:rPr>
          <w:rFonts w:ascii="Times New Roman" w:hAnsi="Times New Roman" w:cs="Times New Roman"/>
          <w:sz w:val="24"/>
          <w:szCs w:val="24"/>
        </w:rPr>
        <w:t>GEAR UP</w:t>
      </w:r>
      <w:r w:rsidR="00C628F6" w:rsidRPr="00C628F6">
        <w:rPr>
          <w:rFonts w:ascii="Times New Roman" w:hAnsi="Times New Roman" w:cs="Times New Roman"/>
          <w:sz w:val="24"/>
          <w:szCs w:val="24"/>
        </w:rPr>
        <w:t xml:space="preserve"> scholarship component, that project will continue to provide GEAR UP students with scholarships</w:t>
      </w:r>
      <w:r w:rsidR="00C628F6">
        <w:rPr>
          <w:rFonts w:ascii="Times New Roman" w:hAnsi="Times New Roman" w:cs="Times New Roman"/>
          <w:sz w:val="24"/>
          <w:szCs w:val="24"/>
        </w:rPr>
        <w:t>.</w:t>
      </w:r>
    </w:p>
    <w:p w14:paraId="03E81DAD" w14:textId="77777777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A7BA5" w14:textId="763E170F" w:rsidR="00496155" w:rsidRPr="005E3F44" w:rsidRDefault="00663D97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1E2E2D">
        <w:rPr>
          <w:rFonts w:ascii="Times New Roman" w:hAnsi="Times New Roman" w:cs="Times New Roman"/>
          <w:sz w:val="24"/>
          <w:szCs w:val="24"/>
        </w:rPr>
        <w:t xml:space="preserve">e match waiver request </w:t>
      </w:r>
      <w:r>
        <w:rPr>
          <w:rFonts w:ascii="Times New Roman" w:hAnsi="Times New Roman" w:cs="Times New Roman"/>
          <w:sz w:val="24"/>
          <w:szCs w:val="24"/>
        </w:rPr>
        <w:t xml:space="preserve">process is being implemented annually </w:t>
      </w:r>
      <w:r w:rsidR="00807B25">
        <w:rPr>
          <w:rFonts w:ascii="Times New Roman" w:hAnsi="Times New Roman" w:cs="Times New Roman"/>
          <w:sz w:val="24"/>
          <w:szCs w:val="24"/>
        </w:rPr>
        <w:t xml:space="preserve">while the CARES Act flexibilities are in effect. </w:t>
      </w:r>
      <w:r w:rsidR="005E3F44" w:rsidRPr="005E3F44">
        <w:rPr>
          <w:rFonts w:ascii="Times New Roman" w:hAnsi="Times New Roman" w:cs="Times New Roman"/>
          <w:sz w:val="24"/>
          <w:szCs w:val="24"/>
        </w:rPr>
        <w:t>Grantees requesting a match waiver should specifically note on the form the timeframe for the waiver</w:t>
      </w:r>
      <w:r w:rsidR="00DC0E1C">
        <w:rPr>
          <w:rFonts w:ascii="Times New Roman" w:hAnsi="Times New Roman" w:cs="Times New Roman"/>
          <w:sz w:val="24"/>
          <w:szCs w:val="24"/>
        </w:rPr>
        <w:t xml:space="preserve"> and</w:t>
      </w:r>
      <w:r w:rsidR="005E3F44" w:rsidRPr="005E3F44">
        <w:rPr>
          <w:rFonts w:ascii="Times New Roman" w:hAnsi="Times New Roman" w:cs="Times New Roman"/>
          <w:sz w:val="24"/>
          <w:szCs w:val="24"/>
        </w:rPr>
        <w:t xml:space="preserve"> the amount </w:t>
      </w:r>
      <w:r w:rsidR="00DC0E1C">
        <w:rPr>
          <w:rFonts w:ascii="Times New Roman" w:hAnsi="Times New Roman" w:cs="Times New Roman"/>
          <w:sz w:val="24"/>
          <w:szCs w:val="24"/>
        </w:rPr>
        <w:t xml:space="preserve">and percentage </w:t>
      </w:r>
      <w:r w:rsidR="005E3F44" w:rsidRPr="005E3F44">
        <w:rPr>
          <w:rFonts w:ascii="Times New Roman" w:hAnsi="Times New Roman" w:cs="Times New Roman"/>
          <w:sz w:val="24"/>
          <w:szCs w:val="24"/>
        </w:rPr>
        <w:t>of matching funds the waiver</w:t>
      </w:r>
      <w:r w:rsidR="00DC0E1C">
        <w:rPr>
          <w:rFonts w:ascii="Times New Roman" w:hAnsi="Times New Roman" w:cs="Times New Roman"/>
          <w:sz w:val="24"/>
          <w:szCs w:val="24"/>
        </w:rPr>
        <w:t>,</w:t>
      </w:r>
      <w:r w:rsidR="005E3F44" w:rsidRPr="005E3F44">
        <w:rPr>
          <w:rFonts w:ascii="Times New Roman" w:hAnsi="Times New Roman" w:cs="Times New Roman"/>
          <w:sz w:val="24"/>
          <w:szCs w:val="24"/>
        </w:rPr>
        <w:t xml:space="preserve"> </w:t>
      </w:r>
      <w:r w:rsidR="005E3F44" w:rsidRPr="005E3F44">
        <w:rPr>
          <w:rFonts w:ascii="Times New Roman" w:hAnsi="Times New Roman" w:cs="Times New Roman"/>
          <w:sz w:val="24"/>
          <w:szCs w:val="24"/>
        </w:rPr>
        <w:lastRenderedPageBreak/>
        <w:t>if granted, would waive.</w:t>
      </w:r>
      <w:r w:rsidR="00546509">
        <w:rPr>
          <w:rFonts w:ascii="Times New Roman" w:hAnsi="Times New Roman" w:cs="Times New Roman"/>
          <w:sz w:val="24"/>
          <w:szCs w:val="24"/>
        </w:rPr>
        <w:t xml:space="preserve"> </w:t>
      </w:r>
      <w:r w:rsidR="005E3F44" w:rsidRPr="005E3F44">
        <w:rPr>
          <w:rFonts w:ascii="Times New Roman" w:hAnsi="Times New Roman" w:cs="Times New Roman"/>
          <w:sz w:val="24"/>
          <w:szCs w:val="24"/>
        </w:rPr>
        <w:t>Incomplete forms may not be granted at all or may be granted</w:t>
      </w:r>
      <w:r w:rsidR="006D353E">
        <w:rPr>
          <w:rFonts w:ascii="Times New Roman" w:hAnsi="Times New Roman" w:cs="Times New Roman"/>
          <w:sz w:val="24"/>
          <w:szCs w:val="24"/>
        </w:rPr>
        <w:t xml:space="preserve"> </w:t>
      </w:r>
      <w:r w:rsidR="005E3F44" w:rsidRPr="005E3F44">
        <w:rPr>
          <w:rFonts w:ascii="Times New Roman" w:hAnsi="Times New Roman" w:cs="Times New Roman"/>
          <w:sz w:val="24"/>
          <w:szCs w:val="24"/>
        </w:rPr>
        <w:t xml:space="preserve">for amounts smaller or for a shorter </w:t>
      </w:r>
      <w:proofErr w:type="gramStart"/>
      <w:r w:rsidR="005E3F44" w:rsidRPr="005E3F44">
        <w:rPr>
          <w:rFonts w:ascii="Times New Roman" w:hAnsi="Times New Roman" w:cs="Times New Roman"/>
          <w:sz w:val="24"/>
          <w:szCs w:val="24"/>
        </w:rPr>
        <w:t>t</w:t>
      </w:r>
      <w:r w:rsidR="005E3F44" w:rsidRPr="006D353E">
        <w:rPr>
          <w:rFonts w:ascii="Times New Roman" w:hAnsi="Times New Roman" w:cs="Times New Roman"/>
          <w:sz w:val="24"/>
          <w:szCs w:val="24"/>
        </w:rPr>
        <w:t>ime period</w:t>
      </w:r>
      <w:proofErr w:type="gramEnd"/>
      <w:r w:rsidR="005E3F44" w:rsidRPr="006D353E">
        <w:rPr>
          <w:rFonts w:ascii="Times New Roman" w:hAnsi="Times New Roman" w:cs="Times New Roman"/>
          <w:sz w:val="24"/>
          <w:szCs w:val="24"/>
        </w:rPr>
        <w:t xml:space="preserve"> than requested.</w:t>
      </w:r>
      <w:r w:rsidR="005F58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C3D67" w14:textId="77777777" w:rsidR="004B1149" w:rsidRDefault="004B1149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BD0C9" w14:textId="576E017F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F44">
        <w:rPr>
          <w:rFonts w:ascii="Times New Roman" w:hAnsi="Times New Roman" w:cs="Times New Roman"/>
          <w:sz w:val="24"/>
          <w:szCs w:val="24"/>
        </w:rPr>
        <w:t>If a grantee is requesting a match waiver as a result of COVID-19, the Department will entertain</w:t>
      </w:r>
      <w:r w:rsidR="00B853F7">
        <w:rPr>
          <w:rFonts w:ascii="Times New Roman" w:hAnsi="Times New Roman" w:cs="Times New Roman"/>
          <w:sz w:val="24"/>
          <w:szCs w:val="24"/>
        </w:rPr>
        <w:t xml:space="preserve"> </w:t>
      </w:r>
      <w:r w:rsidRPr="005E3F44">
        <w:rPr>
          <w:rFonts w:ascii="Times New Roman" w:hAnsi="Times New Roman" w:cs="Times New Roman"/>
          <w:sz w:val="24"/>
          <w:szCs w:val="24"/>
        </w:rPr>
        <w:t>the possibility of a retroactive match waiver from March 13, 2020, the date of the President’s</w:t>
      </w:r>
      <w:r w:rsidR="00B853F7">
        <w:rPr>
          <w:rFonts w:ascii="Times New Roman" w:hAnsi="Times New Roman" w:cs="Times New Roman"/>
          <w:sz w:val="24"/>
          <w:szCs w:val="24"/>
        </w:rPr>
        <w:t xml:space="preserve"> </w:t>
      </w:r>
      <w:r w:rsidRPr="005E3F44">
        <w:rPr>
          <w:rFonts w:ascii="Times New Roman" w:hAnsi="Times New Roman" w:cs="Times New Roman"/>
          <w:sz w:val="24"/>
          <w:szCs w:val="24"/>
        </w:rPr>
        <w:t>declaration of a national emergency due to COVID-19</w:t>
      </w:r>
      <w:r w:rsidR="00615695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3C57E2" w:rsidRPr="003C57E2">
          <w:rPr>
            <w:rStyle w:val="Hyperlink"/>
            <w:rFonts w:ascii="Times New Roman" w:hAnsi="Times New Roman" w:cs="Times New Roman"/>
            <w:sz w:val="24"/>
            <w:szCs w:val="24"/>
          </w:rPr>
          <w:t>85 FR 15337</w:t>
        </w:r>
      </w:hyperlink>
      <w:r w:rsidR="003C57E2">
        <w:rPr>
          <w:rFonts w:ascii="Times New Roman" w:hAnsi="Times New Roman" w:cs="Times New Roman"/>
          <w:sz w:val="24"/>
          <w:szCs w:val="24"/>
        </w:rPr>
        <w:t>)</w:t>
      </w:r>
      <w:r w:rsidRPr="005E3F44">
        <w:rPr>
          <w:rFonts w:ascii="Times New Roman" w:hAnsi="Times New Roman" w:cs="Times New Roman"/>
          <w:sz w:val="24"/>
          <w:szCs w:val="24"/>
        </w:rPr>
        <w:t>.</w:t>
      </w:r>
      <w:r w:rsidRPr="005E3F44">
        <w:rPr>
          <w:rFonts w:ascii="Times New Roman" w:hAnsi="Times New Roman" w:cs="Times New Roman"/>
          <w:sz w:val="24"/>
          <w:szCs w:val="24"/>
        </w:rPr>
        <w:cr/>
      </w:r>
    </w:p>
    <w:p w14:paraId="65B56AE3" w14:textId="1B11B32F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F44">
        <w:rPr>
          <w:rFonts w:ascii="Times New Roman" w:hAnsi="Times New Roman" w:cs="Times New Roman"/>
          <w:sz w:val="24"/>
          <w:szCs w:val="24"/>
        </w:rPr>
        <w:t xml:space="preserve">Thank you for your continued commitment to support GEAR UP participants during this time through the ongoing delivery of services to them. Please contact your assigned </w:t>
      </w:r>
      <w:r w:rsidR="00CB24C0">
        <w:rPr>
          <w:rFonts w:ascii="Times New Roman" w:hAnsi="Times New Roman" w:cs="Times New Roman"/>
          <w:sz w:val="24"/>
          <w:szCs w:val="24"/>
        </w:rPr>
        <w:t xml:space="preserve">GEAR UP </w:t>
      </w:r>
      <w:r w:rsidRPr="005E3F44">
        <w:rPr>
          <w:rFonts w:ascii="Times New Roman" w:hAnsi="Times New Roman" w:cs="Times New Roman"/>
          <w:sz w:val="24"/>
          <w:szCs w:val="24"/>
        </w:rPr>
        <w:t>program specialist if you have any questions.</w:t>
      </w:r>
    </w:p>
    <w:p w14:paraId="01CBEA95" w14:textId="77777777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F317FF" w14:textId="77777777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F44">
        <w:rPr>
          <w:rFonts w:ascii="Times New Roman" w:hAnsi="Times New Roman" w:cs="Times New Roman"/>
          <w:sz w:val="24"/>
          <w:szCs w:val="24"/>
        </w:rPr>
        <w:t>Sincerely,</w:t>
      </w:r>
    </w:p>
    <w:p w14:paraId="36EC3827" w14:textId="77777777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330894" w14:textId="77777777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DCC6D9" w14:textId="77777777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C52555" w14:textId="4CFCA029" w:rsidR="005E3F44" w:rsidRPr="005E3F44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3F44">
        <w:rPr>
          <w:rFonts w:ascii="Times New Roman" w:hAnsi="Times New Roman" w:cs="Times New Roman"/>
          <w:sz w:val="24"/>
          <w:szCs w:val="24"/>
        </w:rPr>
        <w:t xml:space="preserve">Michelle Asha Cooper, </w:t>
      </w:r>
      <w:r w:rsidR="001A38F8">
        <w:rPr>
          <w:rFonts w:ascii="Times New Roman" w:hAnsi="Times New Roman" w:cs="Times New Roman"/>
          <w:sz w:val="24"/>
          <w:szCs w:val="24"/>
        </w:rPr>
        <w:t>Ph.D.</w:t>
      </w:r>
    </w:p>
    <w:p w14:paraId="7136180D" w14:textId="77777777" w:rsidR="005E3F44" w:rsidRPr="005F58C7" w:rsidRDefault="005E3F44" w:rsidP="005E3F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8C7">
        <w:rPr>
          <w:rFonts w:ascii="Times New Roman" w:hAnsi="Times New Roman" w:cs="Times New Roman"/>
          <w:sz w:val="24"/>
          <w:szCs w:val="24"/>
        </w:rPr>
        <w:t>Acting Assistant Secretary for</w:t>
      </w:r>
    </w:p>
    <w:p w14:paraId="69C49AA2" w14:textId="251BED74" w:rsidR="005E3F44" w:rsidRPr="005E3F44" w:rsidRDefault="005E3F44" w:rsidP="003D30F3">
      <w:pPr>
        <w:pStyle w:val="NoSpacing"/>
      </w:pPr>
      <w:r w:rsidRPr="005F58C7">
        <w:rPr>
          <w:rFonts w:ascii="Times New Roman" w:hAnsi="Times New Roman" w:cs="Times New Roman"/>
          <w:sz w:val="24"/>
          <w:szCs w:val="24"/>
        </w:rPr>
        <w:t>Postsecondary Education.</w:t>
      </w:r>
    </w:p>
    <w:sectPr w:rsidR="005E3F44" w:rsidRPr="005E3F44" w:rsidSect="00825AB7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C6BE" w14:textId="77777777" w:rsidR="00FA2088" w:rsidRDefault="00FA2088" w:rsidP="00110F79">
      <w:r>
        <w:separator/>
      </w:r>
    </w:p>
  </w:endnote>
  <w:endnote w:type="continuationSeparator" w:id="0">
    <w:p w14:paraId="0A040991" w14:textId="77777777" w:rsidR="00FA2088" w:rsidRDefault="00FA2088" w:rsidP="0011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277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8C61C" w14:textId="315B4781" w:rsidR="00654589" w:rsidRDefault="006545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6992" w14:textId="77777777" w:rsidR="00825AB7" w:rsidRPr="00B55F5A" w:rsidRDefault="00825AB7" w:rsidP="00825AB7">
    <w:pPr>
      <w:pStyle w:val="NoSpacing"/>
      <w:jc w:val="center"/>
      <w:rPr>
        <w:rFonts w:ascii="Cambria" w:hAnsi="Cambria"/>
        <w:color w:val="000080"/>
        <w:sz w:val="16"/>
        <w:szCs w:val="16"/>
      </w:rPr>
    </w:pPr>
    <w:r w:rsidRPr="00B55F5A">
      <w:rPr>
        <w:rFonts w:ascii="Cambria" w:hAnsi="Cambria"/>
        <w:color w:val="000080"/>
        <w:sz w:val="16"/>
        <w:szCs w:val="16"/>
      </w:rPr>
      <w:t>400 MARYLAND AVE., S.W., WASHINGTON, DC</w:t>
    </w:r>
    <w:r>
      <w:rPr>
        <w:rFonts w:ascii="Cambria" w:hAnsi="Cambria"/>
        <w:color w:val="000080"/>
        <w:sz w:val="16"/>
        <w:szCs w:val="16"/>
      </w:rPr>
      <w:t xml:space="preserve"> </w:t>
    </w:r>
    <w:r w:rsidRPr="00B55F5A">
      <w:rPr>
        <w:rFonts w:ascii="Cambria" w:hAnsi="Cambria"/>
        <w:color w:val="000080"/>
        <w:sz w:val="16"/>
        <w:szCs w:val="16"/>
      </w:rPr>
      <w:t>20202</w:t>
    </w:r>
  </w:p>
  <w:p w14:paraId="6CEEB9E3" w14:textId="77777777" w:rsidR="00825AB7" w:rsidRPr="00B55F5A" w:rsidRDefault="000E545D" w:rsidP="00825AB7">
    <w:pPr>
      <w:pStyle w:val="NoSpacing"/>
      <w:jc w:val="center"/>
      <w:rPr>
        <w:rFonts w:ascii="Cambria" w:hAnsi="Cambria"/>
        <w:color w:val="000080"/>
        <w:sz w:val="16"/>
        <w:szCs w:val="16"/>
      </w:rPr>
    </w:pPr>
    <w:hyperlink r:id="rId1" w:history="1">
      <w:r w:rsidR="00825AB7" w:rsidRPr="00B55F5A">
        <w:rPr>
          <w:rStyle w:val="Hyperlink"/>
          <w:rFonts w:ascii="Cambria" w:hAnsi="Cambria"/>
          <w:i/>
          <w:color w:val="000080"/>
          <w:sz w:val="16"/>
          <w:szCs w:val="16"/>
        </w:rPr>
        <w:t>www.ed.gov</w:t>
      </w:r>
    </w:hyperlink>
  </w:p>
  <w:p w14:paraId="1D5E2DFB" w14:textId="77777777" w:rsidR="00825AB7" w:rsidRPr="00B55F5A" w:rsidRDefault="00825AB7" w:rsidP="00825AB7">
    <w:pPr>
      <w:pStyle w:val="NoSpacing"/>
      <w:jc w:val="center"/>
      <w:rPr>
        <w:rFonts w:ascii="Cambria" w:hAnsi="Cambria"/>
        <w:color w:val="000080"/>
        <w:sz w:val="16"/>
        <w:szCs w:val="16"/>
      </w:rPr>
    </w:pPr>
  </w:p>
  <w:p w14:paraId="4116BB0B" w14:textId="77777777" w:rsidR="00825AB7" w:rsidRPr="00B55F5A" w:rsidRDefault="00825AB7" w:rsidP="00825AB7">
    <w:pPr>
      <w:pStyle w:val="NoSpacing"/>
      <w:jc w:val="center"/>
      <w:rPr>
        <w:rFonts w:ascii="Cambria" w:hAnsi="Cambria"/>
        <w:color w:val="000080"/>
        <w:sz w:val="16"/>
        <w:szCs w:val="16"/>
      </w:rPr>
    </w:pPr>
    <w:r w:rsidRPr="00B55F5A">
      <w:rPr>
        <w:rFonts w:ascii="Cambria" w:hAnsi="Cambria"/>
        <w:color w:val="000080"/>
        <w:sz w:val="16"/>
        <w:szCs w:val="16"/>
      </w:rPr>
      <w:t>The Department of Education's mission is to promote student achievement and preparation for global competitiveness by</w:t>
    </w:r>
  </w:p>
  <w:p w14:paraId="18E4F6F9" w14:textId="7DC87E32" w:rsidR="00825AB7" w:rsidRPr="00825AB7" w:rsidRDefault="00825AB7" w:rsidP="00825AB7">
    <w:pPr>
      <w:pStyle w:val="NoSpacing"/>
      <w:jc w:val="center"/>
      <w:rPr>
        <w:rFonts w:ascii="Cambria" w:hAnsi="Cambria"/>
        <w:color w:val="000080"/>
        <w:sz w:val="16"/>
        <w:szCs w:val="16"/>
      </w:rPr>
    </w:pPr>
    <w:r w:rsidRPr="00B55F5A">
      <w:rPr>
        <w:rFonts w:ascii="Cambria" w:hAnsi="Cambria"/>
        <w:color w:val="000080"/>
        <w:sz w:val="16"/>
        <w:szCs w:val="16"/>
      </w:rPr>
      <w:t>fostering educational excellence and ensuring equal access.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5DE3" w14:textId="77777777" w:rsidR="00FA2088" w:rsidRDefault="00FA2088" w:rsidP="00110F79">
      <w:r>
        <w:separator/>
      </w:r>
    </w:p>
  </w:footnote>
  <w:footnote w:type="continuationSeparator" w:id="0">
    <w:p w14:paraId="2516B19C" w14:textId="77777777" w:rsidR="00FA2088" w:rsidRDefault="00FA2088" w:rsidP="00110F79">
      <w:r>
        <w:continuationSeparator/>
      </w:r>
    </w:p>
  </w:footnote>
  <w:footnote w:id="1">
    <w:p w14:paraId="264B2BCE" w14:textId="2CFD951D" w:rsidR="00FC26DC" w:rsidRDefault="00FC26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70746" w:rsidRPr="003D30F3">
        <w:rPr>
          <w:rFonts w:ascii="Times New Roman" w:hAnsi="Times New Roman" w:cs="Times New Roman"/>
        </w:rPr>
        <w:t>The superseded letter is available here:</w:t>
      </w:r>
      <w:r w:rsidR="00107DB6" w:rsidRPr="003D30F3">
        <w:rPr>
          <w:rFonts w:ascii="Times New Roman" w:hAnsi="Times New Roman" w:cs="Times New Roman"/>
        </w:rPr>
        <w:t xml:space="preserve"> </w:t>
      </w:r>
      <w:hyperlink r:id="rId1" w:history="1">
        <w:r w:rsidR="00107DB6" w:rsidRPr="003D30F3">
          <w:rPr>
            <w:rStyle w:val="Hyperlink"/>
            <w:rFonts w:ascii="Times New Roman" w:hAnsi="Times New Roman" w:cs="Times New Roman"/>
          </w:rPr>
          <w:t>https://www2.ed.gov/about/offices/list/ope/covid-gearup-matchflexletter.pdf</w:t>
        </w:r>
      </w:hyperlink>
      <w:r w:rsidR="00107DB6" w:rsidRPr="003D30F3">
        <w:rPr>
          <w:rFonts w:ascii="Times New Roman" w:hAnsi="Times New Roman" w:cs="Times New Roman"/>
        </w:rPr>
        <w:t>.</w:t>
      </w:r>
    </w:p>
  </w:footnote>
  <w:footnote w:id="2">
    <w:p w14:paraId="359A0771" w14:textId="4B047B6F" w:rsidR="00D26863" w:rsidRPr="00FC26DC" w:rsidRDefault="005E3F44" w:rsidP="005E3F44">
      <w:pPr>
        <w:pStyle w:val="FootnoteText"/>
        <w:rPr>
          <w:rFonts w:ascii="Times New Roman" w:hAnsi="Times New Roman" w:cs="Times New Roman"/>
        </w:rPr>
      </w:pPr>
      <w:r w:rsidRPr="00FC26DC">
        <w:rPr>
          <w:rStyle w:val="FootnoteReference"/>
          <w:rFonts w:ascii="Times New Roman" w:hAnsi="Times New Roman" w:cs="Times New Roman"/>
        </w:rPr>
        <w:footnoteRef/>
      </w:r>
      <w:r w:rsidRPr="00FC26DC">
        <w:rPr>
          <w:rFonts w:ascii="Times New Roman" w:hAnsi="Times New Roman" w:cs="Times New Roman"/>
        </w:rPr>
        <w:t xml:space="preserve"> See 20 USC 1070a-23(b)(1) and 34 CFR § 694.7 for a description of the</w:t>
      </w:r>
      <w:r w:rsidR="00D26863">
        <w:rPr>
          <w:rFonts w:ascii="Times New Roman" w:hAnsi="Times New Roman" w:cs="Times New Roman"/>
        </w:rPr>
        <w:t xml:space="preserve"> GEAR UP</w:t>
      </w:r>
      <w:r w:rsidRPr="00FC26DC">
        <w:rPr>
          <w:rFonts w:ascii="Times New Roman" w:hAnsi="Times New Roman" w:cs="Times New Roman"/>
        </w:rPr>
        <w:t xml:space="preserve"> </w:t>
      </w:r>
      <w:r w:rsidR="00D26863">
        <w:rPr>
          <w:rFonts w:ascii="Times New Roman" w:hAnsi="Times New Roman" w:cs="Times New Roman"/>
        </w:rPr>
        <w:t xml:space="preserve">program </w:t>
      </w:r>
      <w:r w:rsidRPr="00FC26DC">
        <w:rPr>
          <w:rFonts w:ascii="Times New Roman" w:hAnsi="Times New Roman" w:cs="Times New Roman"/>
        </w:rPr>
        <w:t>matching requirement.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6A4"/>
    <w:multiLevelType w:val="hybridMultilevel"/>
    <w:tmpl w:val="DC8E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960F6"/>
    <w:multiLevelType w:val="hybridMultilevel"/>
    <w:tmpl w:val="1010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A7B4C"/>
    <w:multiLevelType w:val="hybridMultilevel"/>
    <w:tmpl w:val="CE5413B8"/>
    <w:lvl w:ilvl="0" w:tplc="E2F2F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854889E0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42D58"/>
    <w:multiLevelType w:val="hybridMultilevel"/>
    <w:tmpl w:val="63CC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24835">
    <w:abstractNumId w:val="2"/>
  </w:num>
  <w:num w:numId="2" w16cid:durableId="734860490">
    <w:abstractNumId w:val="0"/>
  </w:num>
  <w:num w:numId="3" w16cid:durableId="812796649">
    <w:abstractNumId w:val="3"/>
  </w:num>
  <w:num w:numId="4" w16cid:durableId="39744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B7"/>
    <w:rsid w:val="0001407E"/>
    <w:rsid w:val="00072121"/>
    <w:rsid w:val="00082AEB"/>
    <w:rsid w:val="000A4215"/>
    <w:rsid w:val="000D4750"/>
    <w:rsid w:val="000E41FF"/>
    <w:rsid w:val="000E5052"/>
    <w:rsid w:val="000E545D"/>
    <w:rsid w:val="000F7414"/>
    <w:rsid w:val="00105208"/>
    <w:rsid w:val="00107DB6"/>
    <w:rsid w:val="00110F79"/>
    <w:rsid w:val="0015009C"/>
    <w:rsid w:val="00152A2D"/>
    <w:rsid w:val="001665C6"/>
    <w:rsid w:val="001837A9"/>
    <w:rsid w:val="001845AB"/>
    <w:rsid w:val="00185C03"/>
    <w:rsid w:val="00191D41"/>
    <w:rsid w:val="00197C40"/>
    <w:rsid w:val="001A15B8"/>
    <w:rsid w:val="001A38F8"/>
    <w:rsid w:val="001B1142"/>
    <w:rsid w:val="001D7322"/>
    <w:rsid w:val="001E1637"/>
    <w:rsid w:val="001E2E2D"/>
    <w:rsid w:val="001F7381"/>
    <w:rsid w:val="002040AA"/>
    <w:rsid w:val="002052FC"/>
    <w:rsid w:val="002159C4"/>
    <w:rsid w:val="00216DA6"/>
    <w:rsid w:val="0022664C"/>
    <w:rsid w:val="00230A5F"/>
    <w:rsid w:val="00245FBE"/>
    <w:rsid w:val="00267C9B"/>
    <w:rsid w:val="00290DCB"/>
    <w:rsid w:val="00291032"/>
    <w:rsid w:val="0029484F"/>
    <w:rsid w:val="002B355D"/>
    <w:rsid w:val="002B53E3"/>
    <w:rsid w:val="002C59D4"/>
    <w:rsid w:val="002C5E4C"/>
    <w:rsid w:val="002E4508"/>
    <w:rsid w:val="002F75DF"/>
    <w:rsid w:val="00342326"/>
    <w:rsid w:val="00351AF2"/>
    <w:rsid w:val="00367E7F"/>
    <w:rsid w:val="00377152"/>
    <w:rsid w:val="00383703"/>
    <w:rsid w:val="00392063"/>
    <w:rsid w:val="003A12DE"/>
    <w:rsid w:val="003A508E"/>
    <w:rsid w:val="003A5258"/>
    <w:rsid w:val="003A67BD"/>
    <w:rsid w:val="003A6ED8"/>
    <w:rsid w:val="003A7EAE"/>
    <w:rsid w:val="003C3210"/>
    <w:rsid w:val="003C503E"/>
    <w:rsid w:val="003C57E2"/>
    <w:rsid w:val="003D30F3"/>
    <w:rsid w:val="003E78EA"/>
    <w:rsid w:val="004016C6"/>
    <w:rsid w:val="00416CB7"/>
    <w:rsid w:val="00416EF0"/>
    <w:rsid w:val="00423646"/>
    <w:rsid w:val="0043494C"/>
    <w:rsid w:val="00470CC2"/>
    <w:rsid w:val="00476EC1"/>
    <w:rsid w:val="004950C7"/>
    <w:rsid w:val="00496155"/>
    <w:rsid w:val="004A33EB"/>
    <w:rsid w:val="004B1149"/>
    <w:rsid w:val="004C6950"/>
    <w:rsid w:val="004D6129"/>
    <w:rsid w:val="004F3D24"/>
    <w:rsid w:val="005225E0"/>
    <w:rsid w:val="00546509"/>
    <w:rsid w:val="005572DA"/>
    <w:rsid w:val="00566A4F"/>
    <w:rsid w:val="0056796D"/>
    <w:rsid w:val="00590185"/>
    <w:rsid w:val="00596A05"/>
    <w:rsid w:val="005A2538"/>
    <w:rsid w:val="005B7554"/>
    <w:rsid w:val="005E3F44"/>
    <w:rsid w:val="005F58C7"/>
    <w:rsid w:val="00602E98"/>
    <w:rsid w:val="00615695"/>
    <w:rsid w:val="00640EBC"/>
    <w:rsid w:val="00654589"/>
    <w:rsid w:val="00656BE2"/>
    <w:rsid w:val="00656C62"/>
    <w:rsid w:val="00663D97"/>
    <w:rsid w:val="00671583"/>
    <w:rsid w:val="00674EBD"/>
    <w:rsid w:val="0067722E"/>
    <w:rsid w:val="006826DA"/>
    <w:rsid w:val="006D353E"/>
    <w:rsid w:val="007352D9"/>
    <w:rsid w:val="00784C90"/>
    <w:rsid w:val="007F7460"/>
    <w:rsid w:val="00801134"/>
    <w:rsid w:val="00807B25"/>
    <w:rsid w:val="0082057E"/>
    <w:rsid w:val="00824FAA"/>
    <w:rsid w:val="00825AB7"/>
    <w:rsid w:val="0084614B"/>
    <w:rsid w:val="008521A6"/>
    <w:rsid w:val="0086360A"/>
    <w:rsid w:val="00870746"/>
    <w:rsid w:val="00890784"/>
    <w:rsid w:val="00892F82"/>
    <w:rsid w:val="008B6E11"/>
    <w:rsid w:val="008E5C88"/>
    <w:rsid w:val="0091110B"/>
    <w:rsid w:val="00912DD2"/>
    <w:rsid w:val="00936CD9"/>
    <w:rsid w:val="0094010F"/>
    <w:rsid w:val="00946115"/>
    <w:rsid w:val="0099630D"/>
    <w:rsid w:val="009A552F"/>
    <w:rsid w:val="009E6F32"/>
    <w:rsid w:val="009F4168"/>
    <w:rsid w:val="00A0435C"/>
    <w:rsid w:val="00A356E3"/>
    <w:rsid w:val="00A6797C"/>
    <w:rsid w:val="00A7112A"/>
    <w:rsid w:val="00A73DD2"/>
    <w:rsid w:val="00A83F25"/>
    <w:rsid w:val="00A92077"/>
    <w:rsid w:val="00AA1E9E"/>
    <w:rsid w:val="00AB5BF3"/>
    <w:rsid w:val="00AF17FD"/>
    <w:rsid w:val="00B2271B"/>
    <w:rsid w:val="00B347E7"/>
    <w:rsid w:val="00B40711"/>
    <w:rsid w:val="00B514C2"/>
    <w:rsid w:val="00B60C53"/>
    <w:rsid w:val="00B619D6"/>
    <w:rsid w:val="00B61EC2"/>
    <w:rsid w:val="00B853F7"/>
    <w:rsid w:val="00B967CF"/>
    <w:rsid w:val="00BC087C"/>
    <w:rsid w:val="00BF158C"/>
    <w:rsid w:val="00BF2467"/>
    <w:rsid w:val="00C05983"/>
    <w:rsid w:val="00C2311A"/>
    <w:rsid w:val="00C37BA7"/>
    <w:rsid w:val="00C45F8A"/>
    <w:rsid w:val="00C5183E"/>
    <w:rsid w:val="00C628F6"/>
    <w:rsid w:val="00C65AD3"/>
    <w:rsid w:val="00C65B2D"/>
    <w:rsid w:val="00CB24C0"/>
    <w:rsid w:val="00CD72AA"/>
    <w:rsid w:val="00CD7435"/>
    <w:rsid w:val="00CF08EA"/>
    <w:rsid w:val="00D02993"/>
    <w:rsid w:val="00D10829"/>
    <w:rsid w:val="00D26863"/>
    <w:rsid w:val="00D42F8C"/>
    <w:rsid w:val="00D53DE1"/>
    <w:rsid w:val="00D60BBB"/>
    <w:rsid w:val="00D8212C"/>
    <w:rsid w:val="00D92E3E"/>
    <w:rsid w:val="00D9790E"/>
    <w:rsid w:val="00DB0793"/>
    <w:rsid w:val="00DC0E1C"/>
    <w:rsid w:val="00DC130F"/>
    <w:rsid w:val="00DC2354"/>
    <w:rsid w:val="00DD1FBD"/>
    <w:rsid w:val="00DF0633"/>
    <w:rsid w:val="00E043BE"/>
    <w:rsid w:val="00E12AC6"/>
    <w:rsid w:val="00E16F24"/>
    <w:rsid w:val="00E26115"/>
    <w:rsid w:val="00E54C0C"/>
    <w:rsid w:val="00E80AE4"/>
    <w:rsid w:val="00EC6466"/>
    <w:rsid w:val="00ED0036"/>
    <w:rsid w:val="00EE164B"/>
    <w:rsid w:val="00F17373"/>
    <w:rsid w:val="00F2657D"/>
    <w:rsid w:val="00F61D6B"/>
    <w:rsid w:val="00F64138"/>
    <w:rsid w:val="00F76000"/>
    <w:rsid w:val="00F8534B"/>
    <w:rsid w:val="00F8644B"/>
    <w:rsid w:val="00F928EB"/>
    <w:rsid w:val="00FA2088"/>
    <w:rsid w:val="00FA225E"/>
    <w:rsid w:val="00FA2433"/>
    <w:rsid w:val="00FC1895"/>
    <w:rsid w:val="00FC26DC"/>
    <w:rsid w:val="00FD338F"/>
    <w:rsid w:val="00FE6B9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38ED"/>
  <w15:chartTrackingRefBased/>
  <w15:docId w15:val="{739EFE2D-4F11-4F17-95B2-BDFB3723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7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5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25A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5A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B7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B7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5A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C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45AB"/>
    <w:pPr>
      <w:ind w:left="720"/>
      <w:contextualSpacing/>
    </w:pPr>
  </w:style>
  <w:style w:type="table" w:styleId="TableGrid">
    <w:name w:val="Table Grid"/>
    <w:basedOn w:val="TableNormal"/>
    <w:uiPriority w:val="39"/>
    <w:rsid w:val="00377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E3F44"/>
    <w:pPr>
      <w:autoSpaceDE/>
      <w:autoSpaceDN/>
      <w:adjustRightInd/>
      <w:spacing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F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3F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6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A05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A05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ocuments/2020/03/18/2020-05794/declaring-a-national-emergency-concerning-the-novel-coronavirus-disease-covid-19-outbrea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.gov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ed.gov/about/offices/list/ope/covid-gearup-matchflexlet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01CD9-A2A9-4D4B-8882-2DA5C05E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GEARUP Match Waiver - July 2022 (MS Word)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GEARUP Match Waiver - July 2022 (MS Word)</dc:title>
  <dc:subject/>
  <dc:creator>US Department of Education;Soren</dc:creator>
  <cp:keywords/>
  <dc:description/>
  <cp:lastModifiedBy>Chin, David</cp:lastModifiedBy>
  <cp:revision>2</cp:revision>
  <dcterms:created xsi:type="dcterms:W3CDTF">2022-07-28T12:57:00Z</dcterms:created>
  <dcterms:modified xsi:type="dcterms:W3CDTF">2022-07-28T12:57:00Z</dcterms:modified>
</cp:coreProperties>
</file>